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49483F90" w14:textId="6DEB6B9E" w:rsidR="009E4258"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9E4258" w:rsidRPr="009E4258">
        <w:rPr>
          <w:rFonts w:ascii="Times New Roman" w:hAnsi="Times New Roman" w:cs="Times New Roman"/>
          <w:b/>
          <w:i/>
          <w:sz w:val="24"/>
          <w:szCs w:val="24"/>
        </w:rPr>
        <w:t xml:space="preserve">ORACLE </w:t>
      </w:r>
      <w:r w:rsidR="009E4258" w:rsidRPr="009E4258">
        <w:rPr>
          <w:rFonts w:ascii="Times New Roman" w:hAnsi="Times New Roman" w:cs="Times New Roman"/>
          <w:b/>
          <w:sz w:val="24"/>
          <w:szCs w:val="24"/>
        </w:rPr>
        <w:t>PROGRAMINĖS ĮRANGOS LICENCIJŲ GAMINTOJO TECHNINIO APTARNAVIMO</w:t>
      </w:r>
      <w:r w:rsidR="009E4258">
        <w:rPr>
          <w:rFonts w:ascii="Times New Roman" w:hAnsi="Times New Roman" w:cs="Times New Roman"/>
          <w:b/>
          <w:sz w:val="24"/>
          <w:szCs w:val="24"/>
        </w:rPr>
        <w:t xml:space="preserve"> PASLAUGŲ </w:t>
      </w:r>
    </w:p>
    <w:p w14:paraId="363EA887" w14:textId="28B52B3B" w:rsidR="00014C24" w:rsidRDefault="004E259A" w:rsidP="00525CB6">
      <w:pPr>
        <w:spacing w:after="0"/>
        <w:jc w:val="center"/>
        <w:rPr>
          <w:rFonts w:ascii="Times New Roman" w:hAnsi="Times New Roman" w:cs="Times New Roman"/>
          <w:b/>
          <w:sz w:val="24"/>
          <w:szCs w:val="24"/>
        </w:rPr>
      </w:pPr>
      <w:r w:rsidRPr="004E259A">
        <w:rPr>
          <w:rFonts w:ascii="Times New Roman" w:hAnsi="Times New Roman" w:cs="Times New Roman"/>
          <w:b/>
          <w:i/>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5CA09EC2"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proofErr w:type="spellStart"/>
      <w:r w:rsidR="006C75B0" w:rsidRPr="006C75B0">
        <w:rPr>
          <w:rFonts w:ascii="Times New Roman" w:hAnsi="Times New Roman" w:cs="Times New Roman"/>
          <w:b/>
          <w:iCs/>
          <w:sz w:val="24"/>
          <w:szCs w:val="24"/>
        </w:rPr>
        <w:t>Telemetrinės</w:t>
      </w:r>
      <w:proofErr w:type="spellEnd"/>
      <w:r w:rsidR="006C75B0" w:rsidRPr="006C75B0">
        <w:rPr>
          <w:rFonts w:ascii="Times New Roman" w:hAnsi="Times New Roman" w:cs="Times New Roman"/>
          <w:b/>
          <w:iCs/>
          <w:sz w:val="24"/>
          <w:szCs w:val="24"/>
        </w:rPr>
        <w:t xml:space="preserve"> transporto kontrolės sistemos</w:t>
      </w:r>
      <w:r w:rsidR="009E4258">
        <w:rPr>
          <w:rFonts w:ascii="Times New Roman" w:hAnsi="Times New Roman" w:cs="Times New Roman"/>
          <w:b/>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25A22444"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6C75B0">
        <w:rPr>
          <w:rFonts w:ascii="Times New Roman" w:hAnsi="Times New Roman" w:cs="Times New Roman"/>
          <w:b/>
          <w:sz w:val="24"/>
          <w:szCs w:val="24"/>
        </w:rPr>
        <w:t>6</w:t>
      </w:r>
      <w:r w:rsidR="0024006E" w:rsidRPr="00560687">
        <w:rPr>
          <w:rFonts w:ascii="Times New Roman" w:hAnsi="Times New Roman" w:cs="Times New Roman"/>
          <w:b/>
          <w:sz w:val="24"/>
          <w:szCs w:val="24"/>
        </w:rPr>
        <w:t>-</w:t>
      </w:r>
      <w:r w:rsidR="006C75B0">
        <w:rPr>
          <w:rFonts w:ascii="Times New Roman" w:hAnsi="Times New Roman" w:cs="Times New Roman"/>
          <w:b/>
          <w:sz w:val="24"/>
          <w:szCs w:val="24"/>
        </w:rPr>
        <w:t>10</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C75B0">
        <w:rPr>
          <w:rFonts w:ascii="Times New Roman" w:hAnsi="Times New Roman" w:cs="Times New Roman"/>
          <w:b/>
          <w:sz w:val="24"/>
          <w:szCs w:val="24"/>
        </w:rPr>
        <w:t>0</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52709EA2" w14:textId="70DA7D82" w:rsidR="00E1257C" w:rsidRDefault="001B1661" w:rsidP="00C279DF">
      <w:pPr>
        <w:ind w:firstLine="567"/>
        <w:jc w:val="both"/>
        <w:rPr>
          <w:rFonts w:ascii="Times New Roman" w:hAnsi="Times New Roman" w:cs="Times New Roman"/>
          <w:b/>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w:t>
      </w:r>
      <w:r w:rsidR="00C279DF">
        <w:rPr>
          <w:rFonts w:ascii="Times New Roman" w:hAnsi="Times New Roman" w:cs="Times New Roman"/>
          <w:sz w:val="24"/>
          <w:szCs w:val="24"/>
        </w:rPr>
        <w:t>:</w:t>
      </w:r>
      <w:r w:rsidRPr="001E04A7">
        <w:rPr>
          <w:rFonts w:ascii="Times New Roman" w:hAnsi="Times New Roman" w:cs="Times New Roman"/>
          <w:sz w:val="24"/>
          <w:szCs w:val="24"/>
        </w:rPr>
        <w:t xml:space="preserve"> </w:t>
      </w:r>
    </w:p>
    <w:tbl>
      <w:tblPr>
        <w:tblStyle w:val="Lentelstinklelis1"/>
        <w:tblW w:w="9923" w:type="dxa"/>
        <w:tblInd w:w="-5" w:type="dxa"/>
        <w:tblLook w:val="04A0" w:firstRow="1" w:lastRow="0" w:firstColumn="1" w:lastColumn="0" w:noHBand="0" w:noVBand="1"/>
      </w:tblPr>
      <w:tblGrid>
        <w:gridCol w:w="597"/>
        <w:gridCol w:w="4921"/>
        <w:gridCol w:w="4405"/>
      </w:tblGrid>
      <w:tr w:rsidR="001E08F8" w:rsidRPr="00B37225" w14:paraId="57EC800D" w14:textId="77777777" w:rsidTr="00DF71DE">
        <w:trPr>
          <w:trHeight w:val="577"/>
        </w:trPr>
        <w:tc>
          <w:tcPr>
            <w:tcW w:w="597" w:type="dxa"/>
            <w:tcBorders>
              <w:top w:val="single" w:sz="4" w:space="0" w:color="auto"/>
              <w:left w:val="single" w:sz="4" w:space="0" w:color="auto"/>
              <w:bottom w:val="single" w:sz="4" w:space="0" w:color="auto"/>
              <w:right w:val="single" w:sz="4" w:space="0" w:color="auto"/>
            </w:tcBorders>
            <w:vAlign w:val="center"/>
            <w:hideMark/>
          </w:tcPr>
          <w:p w14:paraId="3C8F5376" w14:textId="77777777" w:rsidR="001E08F8" w:rsidRPr="00B37225" w:rsidRDefault="001E08F8" w:rsidP="00DF71DE">
            <w:pPr>
              <w:tabs>
                <w:tab w:val="left" w:pos="594"/>
              </w:tabs>
              <w:spacing w:line="276" w:lineRule="auto"/>
              <w:ind w:firstLine="27"/>
              <w:contextualSpacing/>
              <w:jc w:val="center"/>
              <w:rPr>
                <w:rFonts w:ascii="Times New Roman" w:hAnsi="Times New Roman"/>
                <w:b/>
              </w:rPr>
            </w:pPr>
            <w:r w:rsidRPr="00B37225">
              <w:rPr>
                <w:rFonts w:ascii="Times New Roman" w:hAnsi="Times New Roman"/>
                <w:b/>
              </w:rPr>
              <w:t>Eil. Nr.</w:t>
            </w:r>
          </w:p>
        </w:tc>
        <w:tc>
          <w:tcPr>
            <w:tcW w:w="4921" w:type="dxa"/>
            <w:tcBorders>
              <w:top w:val="single" w:sz="4" w:space="0" w:color="auto"/>
              <w:left w:val="single" w:sz="4" w:space="0" w:color="auto"/>
              <w:bottom w:val="single" w:sz="4" w:space="0" w:color="auto"/>
              <w:right w:val="single" w:sz="4" w:space="0" w:color="auto"/>
            </w:tcBorders>
            <w:vAlign w:val="center"/>
            <w:hideMark/>
          </w:tcPr>
          <w:p w14:paraId="6181B733" w14:textId="77777777" w:rsidR="001E08F8" w:rsidRPr="00B37225" w:rsidRDefault="001E08F8" w:rsidP="00DF71DE">
            <w:pPr>
              <w:spacing w:line="276" w:lineRule="auto"/>
              <w:contextualSpacing/>
              <w:jc w:val="center"/>
              <w:rPr>
                <w:rFonts w:ascii="Times New Roman" w:hAnsi="Times New Roman"/>
                <w:b/>
              </w:rPr>
            </w:pPr>
            <w:r w:rsidRPr="00B37225">
              <w:rPr>
                <w:rFonts w:ascii="Times New Roman" w:hAnsi="Times New Roman"/>
                <w:b/>
              </w:rPr>
              <w:t>Klausimas</w:t>
            </w:r>
          </w:p>
        </w:tc>
        <w:tc>
          <w:tcPr>
            <w:tcW w:w="4405" w:type="dxa"/>
            <w:tcBorders>
              <w:top w:val="single" w:sz="4" w:space="0" w:color="auto"/>
              <w:left w:val="single" w:sz="4" w:space="0" w:color="auto"/>
              <w:bottom w:val="single" w:sz="4" w:space="0" w:color="auto"/>
              <w:right w:val="single" w:sz="4" w:space="0" w:color="auto"/>
            </w:tcBorders>
            <w:vAlign w:val="center"/>
            <w:hideMark/>
          </w:tcPr>
          <w:p w14:paraId="485DF77E" w14:textId="77777777" w:rsidR="001E08F8" w:rsidRPr="00B37225" w:rsidRDefault="001E08F8" w:rsidP="00DF71DE">
            <w:pPr>
              <w:spacing w:line="276" w:lineRule="auto"/>
              <w:contextualSpacing/>
              <w:jc w:val="center"/>
              <w:rPr>
                <w:rFonts w:ascii="Times New Roman" w:hAnsi="Times New Roman"/>
                <w:b/>
              </w:rPr>
            </w:pPr>
            <w:r w:rsidRPr="00B37225">
              <w:rPr>
                <w:rFonts w:ascii="Times New Roman" w:hAnsi="Times New Roman"/>
                <w:b/>
              </w:rPr>
              <w:t>Rinkos dalyvio atsakymas/pastaba/ pasiūlymas</w:t>
            </w:r>
          </w:p>
        </w:tc>
      </w:tr>
      <w:tr w:rsidR="00C279DF" w:rsidRPr="00B37225" w14:paraId="54C850A4" w14:textId="77777777" w:rsidTr="00DF71DE">
        <w:trPr>
          <w:trHeight w:val="577"/>
        </w:trPr>
        <w:tc>
          <w:tcPr>
            <w:tcW w:w="597" w:type="dxa"/>
            <w:tcBorders>
              <w:top w:val="single" w:sz="4" w:space="0" w:color="auto"/>
              <w:left w:val="single" w:sz="4" w:space="0" w:color="auto"/>
              <w:bottom w:val="single" w:sz="4" w:space="0" w:color="auto"/>
              <w:right w:val="single" w:sz="4" w:space="0" w:color="auto"/>
            </w:tcBorders>
            <w:vAlign w:val="center"/>
          </w:tcPr>
          <w:p w14:paraId="239DFBC6" w14:textId="2A14E53A" w:rsidR="00C279DF" w:rsidRPr="00C279DF" w:rsidRDefault="00C279DF" w:rsidP="00DF71DE">
            <w:pPr>
              <w:tabs>
                <w:tab w:val="left" w:pos="594"/>
              </w:tabs>
              <w:ind w:firstLine="27"/>
              <w:contextualSpacing/>
              <w:jc w:val="center"/>
              <w:rPr>
                <w:rFonts w:ascii="Times New Roman" w:hAnsi="Times New Roman"/>
              </w:rPr>
            </w:pPr>
            <w:r w:rsidRPr="00C279DF">
              <w:rPr>
                <w:rFonts w:ascii="Times New Roman" w:hAnsi="Times New Roman"/>
              </w:rPr>
              <w:t>1.</w:t>
            </w:r>
          </w:p>
        </w:tc>
        <w:tc>
          <w:tcPr>
            <w:tcW w:w="4921" w:type="dxa"/>
            <w:tcBorders>
              <w:top w:val="single" w:sz="4" w:space="0" w:color="auto"/>
              <w:left w:val="single" w:sz="4" w:space="0" w:color="auto"/>
              <w:bottom w:val="single" w:sz="4" w:space="0" w:color="auto"/>
              <w:right w:val="single" w:sz="4" w:space="0" w:color="auto"/>
            </w:tcBorders>
            <w:vAlign w:val="center"/>
          </w:tcPr>
          <w:p w14:paraId="7ED0AF38" w14:textId="00BD6B1D" w:rsidR="00C279DF" w:rsidRPr="00C279DF" w:rsidRDefault="00C279DF" w:rsidP="00C279DF">
            <w:pPr>
              <w:contextualSpacing/>
              <w:rPr>
                <w:rFonts w:ascii="Times New Roman" w:hAnsi="Times New Roman"/>
                <w:sz w:val="24"/>
                <w:szCs w:val="24"/>
              </w:rPr>
            </w:pPr>
            <w:r w:rsidRPr="00C279DF">
              <w:rPr>
                <w:rFonts w:ascii="Times New Roman" w:hAnsi="Times New Roman"/>
                <w:sz w:val="24"/>
                <w:szCs w:val="24"/>
              </w:rPr>
              <w:t>A</w:t>
            </w:r>
            <w:r w:rsidRPr="00C279DF">
              <w:rPr>
                <w:rFonts w:ascii="Times New Roman" w:hAnsi="Times New Roman"/>
                <w:sz w:val="24"/>
                <w:szCs w:val="24"/>
              </w:rPr>
              <w:t>tstovaujamo teikėjo pavadinim</w:t>
            </w:r>
            <w:r w:rsidRPr="00C279DF">
              <w:rPr>
                <w:rFonts w:ascii="Times New Roman" w:hAnsi="Times New Roman"/>
                <w:sz w:val="24"/>
                <w:szCs w:val="24"/>
              </w:rPr>
              <w:t>as</w:t>
            </w:r>
          </w:p>
        </w:tc>
        <w:tc>
          <w:tcPr>
            <w:tcW w:w="4405" w:type="dxa"/>
            <w:tcBorders>
              <w:top w:val="single" w:sz="4" w:space="0" w:color="auto"/>
              <w:left w:val="single" w:sz="4" w:space="0" w:color="auto"/>
              <w:bottom w:val="single" w:sz="4" w:space="0" w:color="auto"/>
              <w:right w:val="single" w:sz="4" w:space="0" w:color="auto"/>
            </w:tcBorders>
            <w:vAlign w:val="center"/>
          </w:tcPr>
          <w:p w14:paraId="26DF04CF" w14:textId="77777777" w:rsidR="00C279DF" w:rsidRPr="00B37225" w:rsidRDefault="00C279DF" w:rsidP="00DF71DE">
            <w:pPr>
              <w:contextualSpacing/>
              <w:jc w:val="center"/>
              <w:rPr>
                <w:rFonts w:ascii="Times New Roman" w:hAnsi="Times New Roman"/>
                <w:b/>
              </w:rPr>
            </w:pPr>
          </w:p>
        </w:tc>
      </w:tr>
      <w:tr w:rsidR="001E08F8" w:rsidRPr="00B37225" w14:paraId="67C06C6C" w14:textId="77777777" w:rsidTr="00DF71DE">
        <w:trPr>
          <w:trHeight w:val="577"/>
        </w:trPr>
        <w:tc>
          <w:tcPr>
            <w:tcW w:w="597" w:type="dxa"/>
            <w:tcBorders>
              <w:top w:val="single" w:sz="4" w:space="0" w:color="auto"/>
              <w:left w:val="single" w:sz="4" w:space="0" w:color="auto"/>
              <w:bottom w:val="single" w:sz="4" w:space="0" w:color="auto"/>
              <w:right w:val="single" w:sz="4" w:space="0" w:color="auto"/>
            </w:tcBorders>
            <w:vAlign w:val="center"/>
          </w:tcPr>
          <w:p w14:paraId="6CA0D05A" w14:textId="3A6B3300" w:rsidR="001E08F8" w:rsidRPr="00B37225" w:rsidRDefault="00C279DF" w:rsidP="00DF71DE">
            <w:pPr>
              <w:tabs>
                <w:tab w:val="left" w:pos="594"/>
              </w:tabs>
              <w:ind w:firstLine="27"/>
              <w:contextualSpacing/>
              <w:jc w:val="center"/>
              <w:rPr>
                <w:rFonts w:ascii="Times New Roman" w:hAnsi="Times New Roman"/>
                <w:b/>
              </w:rPr>
            </w:pPr>
            <w:r w:rsidRPr="00C279DF">
              <w:rPr>
                <w:rFonts w:ascii="Times New Roman" w:hAnsi="Times New Roman"/>
              </w:rPr>
              <w:t>2.</w:t>
            </w:r>
          </w:p>
        </w:tc>
        <w:tc>
          <w:tcPr>
            <w:tcW w:w="4921" w:type="dxa"/>
            <w:tcBorders>
              <w:top w:val="single" w:sz="4" w:space="0" w:color="auto"/>
              <w:left w:val="single" w:sz="4" w:space="0" w:color="auto"/>
              <w:bottom w:val="single" w:sz="4" w:space="0" w:color="auto"/>
              <w:right w:val="single" w:sz="4" w:space="0" w:color="auto"/>
            </w:tcBorders>
            <w:vAlign w:val="center"/>
          </w:tcPr>
          <w:p w14:paraId="7066082D" w14:textId="7995FA02" w:rsidR="001E08F8" w:rsidRPr="00C279DF" w:rsidRDefault="001E08F8" w:rsidP="00F97D6B">
            <w:pPr>
              <w:jc w:val="both"/>
              <w:rPr>
                <w:rFonts w:ascii="Times New Roman" w:hAnsi="Times New Roman"/>
                <w:b/>
                <w:sz w:val="24"/>
                <w:szCs w:val="24"/>
              </w:rPr>
            </w:pPr>
            <w:r w:rsidRPr="00C279DF">
              <w:rPr>
                <w:rFonts w:ascii="Times New Roman" w:hAnsi="Times New Roman"/>
                <w:sz w:val="24"/>
                <w:szCs w:val="24"/>
              </w:rPr>
              <w:t>Ar aiškūs ir nedviprasmiški reikalavimai pirkimo objektui?</w:t>
            </w:r>
            <w:r w:rsidRPr="00C279DF">
              <w:rPr>
                <w:rFonts w:ascii="Times New Roman" w:hAnsi="Times New Roman"/>
                <w:sz w:val="24"/>
                <w:szCs w:val="24"/>
              </w:rPr>
              <w:t xml:space="preserve"> Ar techninėse sąlygose pateikiamas detalumas bei kiti veiksniai yra pakankami?</w:t>
            </w:r>
          </w:p>
        </w:tc>
        <w:tc>
          <w:tcPr>
            <w:tcW w:w="4405" w:type="dxa"/>
            <w:tcBorders>
              <w:top w:val="single" w:sz="4" w:space="0" w:color="auto"/>
              <w:left w:val="single" w:sz="4" w:space="0" w:color="auto"/>
              <w:bottom w:val="single" w:sz="4" w:space="0" w:color="auto"/>
              <w:right w:val="single" w:sz="4" w:space="0" w:color="auto"/>
            </w:tcBorders>
            <w:vAlign w:val="center"/>
          </w:tcPr>
          <w:p w14:paraId="15548D61" w14:textId="77777777" w:rsidR="001E08F8" w:rsidRPr="00B37225" w:rsidRDefault="001E08F8" w:rsidP="00DF71DE">
            <w:pPr>
              <w:contextualSpacing/>
              <w:jc w:val="center"/>
              <w:rPr>
                <w:rFonts w:ascii="Times New Roman" w:hAnsi="Times New Roman"/>
                <w:b/>
              </w:rPr>
            </w:pPr>
          </w:p>
        </w:tc>
      </w:tr>
      <w:tr w:rsidR="001E08F8" w:rsidRPr="00B37225" w14:paraId="2964505E" w14:textId="77777777" w:rsidTr="00DF71DE">
        <w:trPr>
          <w:trHeight w:val="757"/>
        </w:trPr>
        <w:tc>
          <w:tcPr>
            <w:tcW w:w="597" w:type="dxa"/>
            <w:tcBorders>
              <w:top w:val="single" w:sz="4" w:space="0" w:color="auto"/>
              <w:left w:val="single" w:sz="4" w:space="0" w:color="auto"/>
              <w:bottom w:val="single" w:sz="4" w:space="0" w:color="auto"/>
              <w:right w:val="single" w:sz="4" w:space="0" w:color="auto"/>
            </w:tcBorders>
            <w:vAlign w:val="center"/>
          </w:tcPr>
          <w:p w14:paraId="26F9666A" w14:textId="65C63673"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3</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48DAB55E" w14:textId="77777777" w:rsidR="001E08F8" w:rsidRPr="00C279DF" w:rsidRDefault="001E08F8" w:rsidP="00DF71DE">
            <w:pPr>
              <w:jc w:val="both"/>
              <w:rPr>
                <w:rFonts w:ascii="Times New Roman" w:hAnsi="Times New Roman"/>
                <w:sz w:val="24"/>
                <w:szCs w:val="24"/>
              </w:rPr>
            </w:pPr>
            <w:r w:rsidRPr="00C279DF">
              <w:rPr>
                <w:rFonts w:ascii="Times New Roman" w:hAnsi="Times New Roman"/>
                <w:sz w:val="24"/>
                <w:szCs w:val="24"/>
              </w:rPr>
              <w:t>Kur fiziškai yra saugomi sistemos generuojami duomenys (pvz., ES serveriuose) ir kaip užtikrinamas BDAR (GDPR) bei kibernetinio saugumo reikalavimų įgyvendinimas?</w:t>
            </w:r>
          </w:p>
        </w:tc>
        <w:tc>
          <w:tcPr>
            <w:tcW w:w="4405" w:type="dxa"/>
            <w:tcBorders>
              <w:top w:val="single" w:sz="4" w:space="0" w:color="auto"/>
              <w:left w:val="single" w:sz="4" w:space="0" w:color="auto"/>
              <w:bottom w:val="single" w:sz="4" w:space="0" w:color="auto"/>
              <w:right w:val="single" w:sz="4" w:space="0" w:color="auto"/>
            </w:tcBorders>
            <w:vAlign w:val="center"/>
          </w:tcPr>
          <w:p w14:paraId="096CAE38" w14:textId="77777777" w:rsidR="001E08F8" w:rsidRPr="00B37225" w:rsidRDefault="001E08F8" w:rsidP="00DF71DE">
            <w:pPr>
              <w:contextualSpacing/>
              <w:rPr>
                <w:rFonts w:ascii="Times New Roman" w:hAnsi="Times New Roman"/>
                <w:b/>
              </w:rPr>
            </w:pPr>
          </w:p>
        </w:tc>
      </w:tr>
      <w:tr w:rsidR="001E08F8" w:rsidRPr="00B37225" w14:paraId="7B23EFB0" w14:textId="77777777" w:rsidTr="00DF71DE">
        <w:trPr>
          <w:trHeight w:val="757"/>
        </w:trPr>
        <w:tc>
          <w:tcPr>
            <w:tcW w:w="597" w:type="dxa"/>
            <w:tcBorders>
              <w:top w:val="single" w:sz="4" w:space="0" w:color="auto"/>
              <w:left w:val="single" w:sz="4" w:space="0" w:color="auto"/>
              <w:bottom w:val="single" w:sz="4" w:space="0" w:color="auto"/>
              <w:right w:val="single" w:sz="4" w:space="0" w:color="auto"/>
            </w:tcBorders>
            <w:vAlign w:val="center"/>
          </w:tcPr>
          <w:p w14:paraId="086BFE91" w14:textId="77A563ED"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4</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3211C10A" w14:textId="77777777" w:rsidR="001E08F8" w:rsidRPr="00C279DF" w:rsidRDefault="001E08F8" w:rsidP="00DF71DE">
            <w:pPr>
              <w:jc w:val="both"/>
              <w:rPr>
                <w:rFonts w:ascii="Times New Roman" w:hAnsi="Times New Roman"/>
                <w:sz w:val="24"/>
                <w:szCs w:val="24"/>
              </w:rPr>
            </w:pPr>
            <w:r w:rsidRPr="00C279DF">
              <w:rPr>
                <w:rFonts w:ascii="Times New Roman" w:hAnsi="Times New Roman"/>
                <w:sz w:val="24"/>
                <w:szCs w:val="24"/>
              </w:rPr>
              <w:t>Koks yra duomenų saugojimo istorijos laikotarpis, įskaičiuotas į standartinį nuomos paslaugos paketą?</w:t>
            </w:r>
          </w:p>
        </w:tc>
        <w:tc>
          <w:tcPr>
            <w:tcW w:w="4405" w:type="dxa"/>
            <w:tcBorders>
              <w:top w:val="single" w:sz="4" w:space="0" w:color="auto"/>
              <w:left w:val="single" w:sz="4" w:space="0" w:color="auto"/>
              <w:bottom w:val="single" w:sz="4" w:space="0" w:color="auto"/>
              <w:right w:val="single" w:sz="4" w:space="0" w:color="auto"/>
            </w:tcBorders>
            <w:vAlign w:val="center"/>
          </w:tcPr>
          <w:p w14:paraId="6E277798" w14:textId="77777777" w:rsidR="001E08F8" w:rsidRPr="00B37225" w:rsidRDefault="001E08F8" w:rsidP="00DF71DE">
            <w:pPr>
              <w:contextualSpacing/>
              <w:rPr>
                <w:rFonts w:ascii="Times New Roman" w:hAnsi="Times New Roman"/>
                <w:b/>
              </w:rPr>
            </w:pPr>
          </w:p>
        </w:tc>
      </w:tr>
      <w:tr w:rsidR="001E08F8" w:rsidRPr="00B37225" w14:paraId="41B424B7" w14:textId="77777777" w:rsidTr="00C279DF">
        <w:trPr>
          <w:trHeight w:val="563"/>
        </w:trPr>
        <w:tc>
          <w:tcPr>
            <w:tcW w:w="597" w:type="dxa"/>
            <w:tcBorders>
              <w:top w:val="single" w:sz="4" w:space="0" w:color="auto"/>
              <w:left w:val="single" w:sz="4" w:space="0" w:color="auto"/>
              <w:bottom w:val="single" w:sz="4" w:space="0" w:color="auto"/>
              <w:right w:val="single" w:sz="4" w:space="0" w:color="auto"/>
            </w:tcBorders>
            <w:vAlign w:val="center"/>
          </w:tcPr>
          <w:p w14:paraId="2CAF1B50" w14:textId="151FF1AE"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5</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54B7A6F3" w14:textId="77777777" w:rsidR="001E08F8" w:rsidRPr="00C279DF" w:rsidRDefault="001E08F8" w:rsidP="00DF71DE">
            <w:pPr>
              <w:jc w:val="both"/>
              <w:rPr>
                <w:rFonts w:ascii="Times New Roman" w:hAnsi="Times New Roman"/>
                <w:sz w:val="24"/>
                <w:szCs w:val="24"/>
              </w:rPr>
            </w:pPr>
            <w:r w:rsidRPr="00C279DF">
              <w:rPr>
                <w:rFonts w:ascii="Times New Roman" w:hAnsi="Times New Roman"/>
                <w:sz w:val="24"/>
                <w:szCs w:val="24"/>
              </w:rPr>
              <w:t>Kokius specifinius įkraunamų hibridų (PHEV) duomenis jūsų sistema geba nuskaityti realiu laiku iš CAN magistralės (pvz., baterijos įkrovimo lygis (</w:t>
            </w:r>
            <w:proofErr w:type="spellStart"/>
            <w:r w:rsidRPr="00C279DF">
              <w:rPr>
                <w:rFonts w:ascii="Times New Roman" w:hAnsi="Times New Roman"/>
                <w:sz w:val="24"/>
                <w:szCs w:val="24"/>
              </w:rPr>
              <w:t>SoC</w:t>
            </w:r>
            <w:proofErr w:type="spellEnd"/>
            <w:r w:rsidRPr="00C279DF">
              <w:rPr>
                <w:rFonts w:ascii="Times New Roman" w:hAnsi="Times New Roman"/>
                <w:sz w:val="24"/>
                <w:szCs w:val="24"/>
              </w:rPr>
              <w:t xml:space="preserve"> %), likęs nuvažiuojamas atstumas elektra, hibridinės sistemos statusas)?</w:t>
            </w:r>
          </w:p>
        </w:tc>
        <w:tc>
          <w:tcPr>
            <w:tcW w:w="4405" w:type="dxa"/>
            <w:tcBorders>
              <w:top w:val="single" w:sz="4" w:space="0" w:color="auto"/>
              <w:left w:val="single" w:sz="4" w:space="0" w:color="auto"/>
              <w:bottom w:val="single" w:sz="4" w:space="0" w:color="auto"/>
              <w:right w:val="single" w:sz="4" w:space="0" w:color="auto"/>
            </w:tcBorders>
            <w:vAlign w:val="center"/>
          </w:tcPr>
          <w:p w14:paraId="248C9EC8" w14:textId="77777777" w:rsidR="001E08F8" w:rsidRPr="00B37225" w:rsidRDefault="001E08F8" w:rsidP="00DF71DE">
            <w:pPr>
              <w:contextualSpacing/>
              <w:rPr>
                <w:rFonts w:ascii="Times New Roman" w:hAnsi="Times New Roman"/>
                <w:b/>
              </w:rPr>
            </w:pPr>
          </w:p>
        </w:tc>
      </w:tr>
      <w:tr w:rsidR="001E08F8" w:rsidRPr="00B37225" w14:paraId="28B36DF8" w14:textId="77777777" w:rsidTr="00DF71DE">
        <w:trPr>
          <w:trHeight w:val="151"/>
        </w:trPr>
        <w:tc>
          <w:tcPr>
            <w:tcW w:w="597" w:type="dxa"/>
            <w:tcBorders>
              <w:top w:val="single" w:sz="4" w:space="0" w:color="auto"/>
              <w:left w:val="single" w:sz="4" w:space="0" w:color="auto"/>
              <w:bottom w:val="single" w:sz="4" w:space="0" w:color="auto"/>
              <w:right w:val="single" w:sz="4" w:space="0" w:color="auto"/>
            </w:tcBorders>
            <w:vAlign w:val="center"/>
          </w:tcPr>
          <w:p w14:paraId="36F153F4" w14:textId="36401A7A"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6</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632E7874" w14:textId="77777777" w:rsidR="001E08F8" w:rsidRPr="00C279DF" w:rsidRDefault="001E08F8" w:rsidP="00C279DF">
            <w:pPr>
              <w:jc w:val="both"/>
              <w:rPr>
                <w:rFonts w:ascii="Times New Roman" w:hAnsi="Times New Roman"/>
                <w:sz w:val="24"/>
                <w:szCs w:val="24"/>
              </w:rPr>
            </w:pPr>
            <w:r w:rsidRPr="00C279DF">
              <w:rPr>
                <w:rFonts w:ascii="Times New Roman" w:hAnsi="Times New Roman"/>
                <w:sz w:val="24"/>
                <w:szCs w:val="24"/>
              </w:rPr>
              <w:t>Ar sistema fiksuoja įkrovimo sesijas (pradžia, pabaiga, gauta energija kWh), kai automobilis kraunamas darbovietėje arba viešose stotelėse?</w:t>
            </w:r>
          </w:p>
        </w:tc>
        <w:tc>
          <w:tcPr>
            <w:tcW w:w="4405" w:type="dxa"/>
            <w:tcBorders>
              <w:top w:val="single" w:sz="4" w:space="0" w:color="auto"/>
              <w:left w:val="single" w:sz="4" w:space="0" w:color="auto"/>
              <w:bottom w:val="single" w:sz="4" w:space="0" w:color="auto"/>
              <w:right w:val="single" w:sz="4" w:space="0" w:color="auto"/>
            </w:tcBorders>
            <w:vAlign w:val="center"/>
          </w:tcPr>
          <w:p w14:paraId="08CFD88E" w14:textId="77777777" w:rsidR="001E08F8" w:rsidRPr="00B37225" w:rsidRDefault="001E08F8" w:rsidP="00DF71DE">
            <w:pPr>
              <w:contextualSpacing/>
              <w:rPr>
                <w:rFonts w:ascii="Times New Roman" w:hAnsi="Times New Roman"/>
                <w:bCs/>
              </w:rPr>
            </w:pPr>
          </w:p>
        </w:tc>
      </w:tr>
      <w:tr w:rsidR="001E08F8" w:rsidRPr="00B37225" w14:paraId="356779AB" w14:textId="77777777" w:rsidTr="00DF71DE">
        <w:trPr>
          <w:trHeight w:val="757"/>
        </w:trPr>
        <w:tc>
          <w:tcPr>
            <w:tcW w:w="597" w:type="dxa"/>
            <w:tcBorders>
              <w:top w:val="single" w:sz="4" w:space="0" w:color="auto"/>
              <w:left w:val="single" w:sz="4" w:space="0" w:color="auto"/>
              <w:bottom w:val="single" w:sz="4" w:space="0" w:color="auto"/>
              <w:right w:val="single" w:sz="4" w:space="0" w:color="auto"/>
            </w:tcBorders>
            <w:vAlign w:val="center"/>
          </w:tcPr>
          <w:p w14:paraId="068E8748" w14:textId="65B85D48"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7</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24E893E0" w14:textId="77777777" w:rsidR="001E08F8" w:rsidRPr="00C279DF" w:rsidRDefault="001E08F8" w:rsidP="00DF71DE">
            <w:pPr>
              <w:jc w:val="both"/>
              <w:rPr>
                <w:rFonts w:ascii="Times New Roman" w:hAnsi="Times New Roman"/>
                <w:bCs/>
                <w:sz w:val="24"/>
                <w:szCs w:val="24"/>
              </w:rPr>
            </w:pPr>
            <w:r w:rsidRPr="00C279DF">
              <w:rPr>
                <w:rFonts w:ascii="Times New Roman" w:hAnsi="Times New Roman"/>
                <w:sz w:val="24"/>
                <w:szCs w:val="24"/>
              </w:rPr>
              <w:t>Ar sistema generuoja ataskaitas, leidžiančias palyginti, kokią dalį atstumo (procentais) automobilis nuvažiavo naudodamas tik elektros energiją, o kokią – degalus?</w:t>
            </w:r>
          </w:p>
        </w:tc>
        <w:tc>
          <w:tcPr>
            <w:tcW w:w="4405" w:type="dxa"/>
            <w:tcBorders>
              <w:top w:val="single" w:sz="4" w:space="0" w:color="auto"/>
              <w:left w:val="single" w:sz="4" w:space="0" w:color="auto"/>
              <w:bottom w:val="single" w:sz="4" w:space="0" w:color="auto"/>
              <w:right w:val="single" w:sz="4" w:space="0" w:color="auto"/>
            </w:tcBorders>
            <w:vAlign w:val="center"/>
          </w:tcPr>
          <w:p w14:paraId="097DAD21" w14:textId="77777777" w:rsidR="001E08F8" w:rsidRPr="00B37225" w:rsidRDefault="001E08F8" w:rsidP="00DF71DE">
            <w:pPr>
              <w:rPr>
                <w:rFonts w:ascii="Times New Roman" w:hAnsi="Times New Roman"/>
                <w:bCs/>
              </w:rPr>
            </w:pPr>
          </w:p>
        </w:tc>
      </w:tr>
      <w:tr w:rsidR="001E08F8" w:rsidRPr="00B37225" w14:paraId="67DE973B" w14:textId="77777777" w:rsidTr="00DF71DE">
        <w:trPr>
          <w:trHeight w:val="757"/>
        </w:trPr>
        <w:tc>
          <w:tcPr>
            <w:tcW w:w="597" w:type="dxa"/>
            <w:tcBorders>
              <w:top w:val="single" w:sz="4" w:space="0" w:color="auto"/>
              <w:left w:val="single" w:sz="4" w:space="0" w:color="auto"/>
              <w:bottom w:val="single" w:sz="4" w:space="0" w:color="auto"/>
              <w:right w:val="single" w:sz="4" w:space="0" w:color="auto"/>
            </w:tcBorders>
            <w:vAlign w:val="center"/>
          </w:tcPr>
          <w:p w14:paraId="5DB3752D" w14:textId="53CC9424"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8</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48A33A4E" w14:textId="77777777" w:rsidR="001E08F8" w:rsidRPr="00C279DF" w:rsidRDefault="001E08F8" w:rsidP="00DF71DE">
            <w:pPr>
              <w:jc w:val="both"/>
              <w:rPr>
                <w:rFonts w:ascii="Times New Roman" w:hAnsi="Times New Roman"/>
                <w:color w:val="000000"/>
                <w:sz w:val="24"/>
                <w:szCs w:val="24"/>
              </w:rPr>
            </w:pPr>
            <w:r w:rsidRPr="00C279DF">
              <w:rPr>
                <w:rFonts w:ascii="Times New Roman" w:hAnsi="Times New Roman"/>
                <w:color w:val="000000"/>
                <w:sz w:val="24"/>
                <w:szCs w:val="24"/>
              </w:rPr>
              <w:t>Ar jūsų sistema palaiko integraciją su pagrindiniais Lietuvos degalinių tinklais (ir kokiais) bei įkrovimo tinklais (ir kokiais), kad vienoje sistemoje matytume ir pildomus degalus, ir elektros energijos sąnaudas?</w:t>
            </w:r>
          </w:p>
        </w:tc>
        <w:tc>
          <w:tcPr>
            <w:tcW w:w="4405" w:type="dxa"/>
            <w:tcBorders>
              <w:top w:val="single" w:sz="4" w:space="0" w:color="auto"/>
              <w:left w:val="single" w:sz="4" w:space="0" w:color="auto"/>
              <w:bottom w:val="single" w:sz="4" w:space="0" w:color="auto"/>
              <w:right w:val="single" w:sz="4" w:space="0" w:color="auto"/>
            </w:tcBorders>
            <w:vAlign w:val="center"/>
          </w:tcPr>
          <w:p w14:paraId="39009EF3" w14:textId="77777777" w:rsidR="001E08F8" w:rsidRPr="00B37225" w:rsidRDefault="001E08F8" w:rsidP="00DF71DE">
            <w:pPr>
              <w:rPr>
                <w:rFonts w:ascii="Times New Roman" w:hAnsi="Times New Roman"/>
                <w:bCs/>
              </w:rPr>
            </w:pPr>
          </w:p>
        </w:tc>
      </w:tr>
      <w:tr w:rsidR="001E08F8" w:rsidRPr="00B37225" w14:paraId="1FFB4235" w14:textId="77777777" w:rsidTr="00DF71DE">
        <w:trPr>
          <w:trHeight w:val="757"/>
        </w:trPr>
        <w:tc>
          <w:tcPr>
            <w:tcW w:w="597" w:type="dxa"/>
            <w:tcBorders>
              <w:top w:val="single" w:sz="4" w:space="0" w:color="auto"/>
              <w:left w:val="single" w:sz="4" w:space="0" w:color="auto"/>
              <w:bottom w:val="single" w:sz="4" w:space="0" w:color="auto"/>
              <w:right w:val="single" w:sz="4" w:space="0" w:color="auto"/>
            </w:tcBorders>
            <w:vAlign w:val="center"/>
          </w:tcPr>
          <w:p w14:paraId="615CB329" w14:textId="6A249DCB"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9</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3C5207FB" w14:textId="77777777" w:rsidR="001E08F8" w:rsidRPr="00C279DF" w:rsidRDefault="001E08F8" w:rsidP="00DF71DE">
            <w:pPr>
              <w:jc w:val="both"/>
              <w:rPr>
                <w:rFonts w:ascii="Times New Roman" w:hAnsi="Times New Roman"/>
                <w:sz w:val="24"/>
                <w:szCs w:val="24"/>
              </w:rPr>
            </w:pPr>
            <w:r w:rsidRPr="00C279DF">
              <w:rPr>
                <w:rFonts w:ascii="Times New Roman" w:hAnsi="Times New Roman"/>
                <w:color w:val="000000"/>
                <w:sz w:val="24"/>
                <w:szCs w:val="24"/>
              </w:rPr>
              <w:t>Kokį nuomos modelį siūlote? Ar į mėnesinį mokestį įskaičiuota: įrangos nuoma, programinė įranga, SIM kortelių ryšio paslaugos (LT ir ES) bei techninis palaikymas?</w:t>
            </w:r>
          </w:p>
        </w:tc>
        <w:tc>
          <w:tcPr>
            <w:tcW w:w="4405" w:type="dxa"/>
            <w:tcBorders>
              <w:top w:val="single" w:sz="4" w:space="0" w:color="auto"/>
              <w:left w:val="single" w:sz="4" w:space="0" w:color="auto"/>
              <w:bottom w:val="single" w:sz="4" w:space="0" w:color="auto"/>
              <w:right w:val="single" w:sz="4" w:space="0" w:color="auto"/>
            </w:tcBorders>
            <w:vAlign w:val="center"/>
          </w:tcPr>
          <w:p w14:paraId="32090B17" w14:textId="77777777" w:rsidR="001E08F8" w:rsidRPr="00B37225" w:rsidRDefault="001E08F8" w:rsidP="00DF71DE">
            <w:pPr>
              <w:rPr>
                <w:rFonts w:ascii="Times New Roman" w:hAnsi="Times New Roman"/>
                <w:bCs/>
              </w:rPr>
            </w:pPr>
          </w:p>
        </w:tc>
      </w:tr>
      <w:tr w:rsidR="001E08F8" w:rsidRPr="00B37225" w14:paraId="6B98DC3C" w14:textId="77777777" w:rsidTr="001E08F8">
        <w:trPr>
          <w:trHeight w:val="1066"/>
        </w:trPr>
        <w:tc>
          <w:tcPr>
            <w:tcW w:w="597" w:type="dxa"/>
            <w:tcBorders>
              <w:top w:val="single" w:sz="4" w:space="0" w:color="auto"/>
              <w:left w:val="single" w:sz="4" w:space="0" w:color="auto"/>
              <w:bottom w:val="single" w:sz="4" w:space="0" w:color="auto"/>
              <w:right w:val="single" w:sz="4" w:space="0" w:color="auto"/>
            </w:tcBorders>
            <w:vAlign w:val="center"/>
          </w:tcPr>
          <w:p w14:paraId="05279E5C" w14:textId="4A7187D3"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10</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5BF2DE40" w14:textId="77777777" w:rsidR="001E08F8" w:rsidRPr="00C279DF" w:rsidRDefault="001E08F8" w:rsidP="00DF71DE">
            <w:pPr>
              <w:contextualSpacing/>
              <w:jc w:val="both"/>
              <w:rPr>
                <w:rFonts w:ascii="Times New Roman" w:hAnsi="Times New Roman"/>
                <w:color w:val="000000"/>
                <w:sz w:val="24"/>
                <w:szCs w:val="24"/>
              </w:rPr>
            </w:pPr>
            <w:r w:rsidRPr="00C279DF">
              <w:rPr>
                <w:rFonts w:ascii="Times New Roman" w:hAnsi="Times New Roman"/>
                <w:color w:val="000000"/>
                <w:sz w:val="24"/>
                <w:szCs w:val="24"/>
              </w:rPr>
              <w:t>Kaip įvertinate įrangos montavimo ir vėlesnio išmontavimo (pasibaigus sutarties terminui) kaštus – ar jie turi būti įskaičiuoti į mėnesinį nuomos mokestį, ar išskirti kaip vienkartiniai mokesčiai?</w:t>
            </w:r>
          </w:p>
        </w:tc>
        <w:tc>
          <w:tcPr>
            <w:tcW w:w="4405" w:type="dxa"/>
            <w:tcBorders>
              <w:top w:val="single" w:sz="4" w:space="0" w:color="auto"/>
              <w:left w:val="single" w:sz="4" w:space="0" w:color="auto"/>
              <w:bottom w:val="single" w:sz="4" w:space="0" w:color="auto"/>
              <w:right w:val="single" w:sz="4" w:space="0" w:color="auto"/>
            </w:tcBorders>
            <w:vAlign w:val="center"/>
          </w:tcPr>
          <w:p w14:paraId="0F452B3F" w14:textId="77777777" w:rsidR="001E08F8" w:rsidRPr="00B37225" w:rsidRDefault="001E08F8" w:rsidP="00DF71DE">
            <w:pPr>
              <w:contextualSpacing/>
              <w:rPr>
                <w:rFonts w:ascii="Times New Roman" w:hAnsi="Times New Roman"/>
                <w:bCs/>
              </w:rPr>
            </w:pPr>
          </w:p>
        </w:tc>
      </w:tr>
      <w:tr w:rsidR="001E08F8" w:rsidRPr="00B37225" w14:paraId="35EA5AEA" w14:textId="77777777" w:rsidTr="00DF71DE">
        <w:trPr>
          <w:trHeight w:val="505"/>
        </w:trPr>
        <w:tc>
          <w:tcPr>
            <w:tcW w:w="597" w:type="dxa"/>
            <w:tcBorders>
              <w:top w:val="single" w:sz="4" w:space="0" w:color="auto"/>
              <w:left w:val="single" w:sz="4" w:space="0" w:color="auto"/>
              <w:bottom w:val="single" w:sz="4" w:space="0" w:color="auto"/>
              <w:right w:val="single" w:sz="4" w:space="0" w:color="auto"/>
            </w:tcBorders>
            <w:vAlign w:val="center"/>
          </w:tcPr>
          <w:p w14:paraId="6245ED85" w14:textId="70CBE36D" w:rsidR="001E08F8" w:rsidRPr="00B37225" w:rsidRDefault="00C279DF" w:rsidP="00DF71DE">
            <w:pPr>
              <w:tabs>
                <w:tab w:val="left" w:pos="594"/>
              </w:tabs>
              <w:spacing w:line="276" w:lineRule="auto"/>
              <w:ind w:firstLine="27"/>
              <w:contextualSpacing/>
              <w:jc w:val="center"/>
              <w:rPr>
                <w:rFonts w:ascii="Times New Roman" w:hAnsi="Times New Roman"/>
                <w:bCs/>
              </w:rPr>
            </w:pPr>
            <w:r>
              <w:rPr>
                <w:rFonts w:ascii="Times New Roman" w:hAnsi="Times New Roman"/>
                <w:bCs/>
              </w:rPr>
              <w:t>11</w:t>
            </w:r>
            <w:r w:rsidR="001E08F8"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2FB5EDBF" w14:textId="77777777" w:rsidR="001E08F8" w:rsidRPr="00C279DF" w:rsidRDefault="001E08F8" w:rsidP="00DF71DE">
            <w:pPr>
              <w:contextualSpacing/>
              <w:jc w:val="both"/>
              <w:rPr>
                <w:rFonts w:ascii="Times New Roman" w:hAnsi="Times New Roman"/>
                <w:color w:val="000000"/>
                <w:sz w:val="24"/>
                <w:szCs w:val="24"/>
              </w:rPr>
            </w:pPr>
            <w:r w:rsidRPr="00C279DF">
              <w:rPr>
                <w:rFonts w:ascii="Times New Roman" w:hAnsi="Times New Roman"/>
                <w:color w:val="000000"/>
                <w:sz w:val="24"/>
                <w:szCs w:val="24"/>
              </w:rPr>
              <w:t>Kadangi hibridiniai automobiliai turi sudėtingas aukštos įtampos sistemas, kaip užtikrinamas saugus įrangos prijungimas (pvz., bekontakčiu būdu), nepažeidžiant gamyklinių automobilio garantinių sąlygų?</w:t>
            </w:r>
          </w:p>
        </w:tc>
        <w:tc>
          <w:tcPr>
            <w:tcW w:w="4405" w:type="dxa"/>
            <w:tcBorders>
              <w:top w:val="single" w:sz="4" w:space="0" w:color="auto"/>
              <w:left w:val="single" w:sz="4" w:space="0" w:color="auto"/>
              <w:bottom w:val="single" w:sz="4" w:space="0" w:color="auto"/>
              <w:right w:val="single" w:sz="4" w:space="0" w:color="auto"/>
            </w:tcBorders>
            <w:vAlign w:val="center"/>
          </w:tcPr>
          <w:p w14:paraId="716E7779" w14:textId="77777777" w:rsidR="001E08F8" w:rsidRPr="00B37225" w:rsidRDefault="001E08F8" w:rsidP="00DF71DE">
            <w:pPr>
              <w:contextualSpacing/>
              <w:rPr>
                <w:rFonts w:ascii="Times New Roman" w:hAnsi="Times New Roman"/>
                <w:bCs/>
              </w:rPr>
            </w:pPr>
          </w:p>
        </w:tc>
      </w:tr>
      <w:tr w:rsidR="001E08F8" w:rsidRPr="00B37225" w14:paraId="3E38EF4E" w14:textId="77777777" w:rsidTr="00DF71DE">
        <w:trPr>
          <w:trHeight w:val="505"/>
        </w:trPr>
        <w:tc>
          <w:tcPr>
            <w:tcW w:w="597" w:type="dxa"/>
            <w:tcBorders>
              <w:top w:val="single" w:sz="4" w:space="0" w:color="auto"/>
              <w:left w:val="single" w:sz="4" w:space="0" w:color="auto"/>
              <w:bottom w:val="single" w:sz="4" w:space="0" w:color="auto"/>
              <w:right w:val="single" w:sz="4" w:space="0" w:color="auto"/>
            </w:tcBorders>
            <w:vAlign w:val="center"/>
          </w:tcPr>
          <w:p w14:paraId="7AAE8385" w14:textId="77777777"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10.</w:t>
            </w:r>
          </w:p>
        </w:tc>
        <w:tc>
          <w:tcPr>
            <w:tcW w:w="4921" w:type="dxa"/>
            <w:tcBorders>
              <w:top w:val="single" w:sz="4" w:space="0" w:color="auto"/>
              <w:left w:val="single" w:sz="4" w:space="0" w:color="auto"/>
              <w:bottom w:val="single" w:sz="4" w:space="0" w:color="auto"/>
              <w:right w:val="single" w:sz="4" w:space="0" w:color="auto"/>
            </w:tcBorders>
            <w:vAlign w:val="center"/>
          </w:tcPr>
          <w:p w14:paraId="13F86E38" w14:textId="77777777" w:rsidR="001E08F8" w:rsidRPr="00C279DF" w:rsidRDefault="001E08F8" w:rsidP="00DF71DE">
            <w:pPr>
              <w:contextualSpacing/>
              <w:jc w:val="both"/>
              <w:rPr>
                <w:rFonts w:ascii="Times New Roman" w:hAnsi="Times New Roman"/>
                <w:color w:val="000000"/>
                <w:sz w:val="24"/>
                <w:szCs w:val="24"/>
                <w:lang w:eastAsia="lt-LT"/>
              </w:rPr>
            </w:pPr>
            <w:r w:rsidRPr="00C279DF">
              <w:rPr>
                <w:rFonts w:ascii="Times New Roman" w:hAnsi="Times New Roman"/>
                <w:color w:val="000000"/>
                <w:sz w:val="24"/>
                <w:szCs w:val="24"/>
                <w:lang w:eastAsia="lt-LT"/>
              </w:rPr>
              <w:t>Kadangi įranga bus nuomojama, per kiek darbo dienų (ar valandų) nuo pranešimo apie gedimą jūsų technikai įsipareigoja atvykti ir pakeisti sugedusį valdiklį nauju?</w:t>
            </w:r>
          </w:p>
        </w:tc>
        <w:tc>
          <w:tcPr>
            <w:tcW w:w="4405" w:type="dxa"/>
            <w:tcBorders>
              <w:top w:val="single" w:sz="4" w:space="0" w:color="auto"/>
              <w:left w:val="single" w:sz="4" w:space="0" w:color="auto"/>
              <w:bottom w:val="single" w:sz="4" w:space="0" w:color="auto"/>
              <w:right w:val="single" w:sz="4" w:space="0" w:color="auto"/>
            </w:tcBorders>
            <w:vAlign w:val="center"/>
          </w:tcPr>
          <w:p w14:paraId="3CA91936" w14:textId="77777777" w:rsidR="001E08F8" w:rsidRPr="00B37225" w:rsidRDefault="001E08F8" w:rsidP="00DF71DE">
            <w:pPr>
              <w:contextualSpacing/>
              <w:rPr>
                <w:rFonts w:ascii="Times New Roman" w:hAnsi="Times New Roman"/>
                <w:bCs/>
              </w:rPr>
            </w:pPr>
          </w:p>
        </w:tc>
      </w:tr>
      <w:tr w:rsidR="001E08F8" w:rsidRPr="00B37225" w14:paraId="5F77B232" w14:textId="77777777" w:rsidTr="00DF71DE">
        <w:trPr>
          <w:trHeight w:val="505"/>
        </w:trPr>
        <w:tc>
          <w:tcPr>
            <w:tcW w:w="597" w:type="dxa"/>
            <w:tcBorders>
              <w:top w:val="single" w:sz="4" w:space="0" w:color="auto"/>
              <w:left w:val="single" w:sz="4" w:space="0" w:color="auto"/>
              <w:bottom w:val="single" w:sz="4" w:space="0" w:color="auto"/>
              <w:right w:val="single" w:sz="4" w:space="0" w:color="auto"/>
            </w:tcBorders>
            <w:vAlign w:val="center"/>
          </w:tcPr>
          <w:p w14:paraId="29415024" w14:textId="77777777"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11.</w:t>
            </w:r>
          </w:p>
        </w:tc>
        <w:tc>
          <w:tcPr>
            <w:tcW w:w="4921" w:type="dxa"/>
            <w:tcBorders>
              <w:top w:val="single" w:sz="4" w:space="0" w:color="auto"/>
              <w:left w:val="single" w:sz="4" w:space="0" w:color="auto"/>
              <w:bottom w:val="single" w:sz="4" w:space="0" w:color="auto"/>
              <w:right w:val="single" w:sz="4" w:space="0" w:color="auto"/>
            </w:tcBorders>
            <w:vAlign w:val="center"/>
          </w:tcPr>
          <w:p w14:paraId="49AC2F86" w14:textId="77777777" w:rsidR="001E08F8" w:rsidRPr="00C279DF" w:rsidRDefault="001E08F8" w:rsidP="00DF71DE">
            <w:pPr>
              <w:contextualSpacing/>
              <w:jc w:val="both"/>
              <w:rPr>
                <w:rFonts w:ascii="Times New Roman" w:hAnsi="Times New Roman"/>
                <w:color w:val="000000"/>
                <w:sz w:val="24"/>
                <w:szCs w:val="24"/>
                <w:lang w:eastAsia="lt-LT"/>
              </w:rPr>
            </w:pPr>
            <w:r w:rsidRPr="00C279DF">
              <w:rPr>
                <w:rFonts w:ascii="Times New Roman" w:hAnsi="Times New Roman"/>
                <w:color w:val="000000"/>
                <w:sz w:val="24"/>
                <w:szCs w:val="24"/>
                <w:lang w:eastAsia="lt-LT"/>
              </w:rPr>
              <w:t>Koks minimalus sutarties terminas (pvz., 24, 36 ar 60 mėn.) jūsų įmonei yra ekonomiškai patraukliausias, kad galėtumėte pasiūlyti geriausią mėnesio nuomos kainą?</w:t>
            </w:r>
          </w:p>
        </w:tc>
        <w:tc>
          <w:tcPr>
            <w:tcW w:w="4405" w:type="dxa"/>
            <w:tcBorders>
              <w:top w:val="single" w:sz="4" w:space="0" w:color="auto"/>
              <w:left w:val="single" w:sz="4" w:space="0" w:color="auto"/>
              <w:bottom w:val="single" w:sz="4" w:space="0" w:color="auto"/>
              <w:right w:val="single" w:sz="4" w:space="0" w:color="auto"/>
            </w:tcBorders>
            <w:vAlign w:val="center"/>
          </w:tcPr>
          <w:p w14:paraId="6DA7F53A" w14:textId="77777777" w:rsidR="001E08F8" w:rsidRPr="00B37225" w:rsidRDefault="001E08F8" w:rsidP="00DF71DE">
            <w:pPr>
              <w:contextualSpacing/>
              <w:rPr>
                <w:rFonts w:ascii="Times New Roman" w:hAnsi="Times New Roman"/>
                <w:bCs/>
              </w:rPr>
            </w:pPr>
          </w:p>
        </w:tc>
      </w:tr>
      <w:tr w:rsidR="001E08F8" w:rsidRPr="00B37225" w14:paraId="73D74891" w14:textId="77777777" w:rsidTr="00DF71DE">
        <w:trPr>
          <w:trHeight w:val="505"/>
        </w:trPr>
        <w:tc>
          <w:tcPr>
            <w:tcW w:w="597" w:type="dxa"/>
            <w:tcBorders>
              <w:top w:val="single" w:sz="4" w:space="0" w:color="auto"/>
              <w:left w:val="single" w:sz="4" w:space="0" w:color="auto"/>
              <w:bottom w:val="single" w:sz="4" w:space="0" w:color="auto"/>
              <w:right w:val="single" w:sz="4" w:space="0" w:color="auto"/>
            </w:tcBorders>
            <w:vAlign w:val="center"/>
          </w:tcPr>
          <w:p w14:paraId="44E7C409" w14:textId="7C889DF4" w:rsidR="001E08F8" w:rsidRPr="00B37225" w:rsidRDefault="00C279DF" w:rsidP="00DF71DE">
            <w:pPr>
              <w:tabs>
                <w:tab w:val="left" w:pos="594"/>
              </w:tabs>
              <w:ind w:firstLine="27"/>
              <w:contextualSpacing/>
              <w:jc w:val="center"/>
              <w:rPr>
                <w:rFonts w:ascii="Times New Roman" w:hAnsi="Times New Roman"/>
                <w:bCs/>
              </w:rPr>
            </w:pPr>
            <w:r>
              <w:rPr>
                <w:rFonts w:ascii="Times New Roman" w:hAnsi="Times New Roman"/>
                <w:bCs/>
              </w:rPr>
              <w:t>12.</w:t>
            </w:r>
          </w:p>
        </w:tc>
        <w:tc>
          <w:tcPr>
            <w:tcW w:w="4921" w:type="dxa"/>
            <w:tcBorders>
              <w:top w:val="single" w:sz="4" w:space="0" w:color="auto"/>
              <w:left w:val="single" w:sz="4" w:space="0" w:color="auto"/>
              <w:bottom w:val="single" w:sz="4" w:space="0" w:color="auto"/>
              <w:right w:val="single" w:sz="4" w:space="0" w:color="auto"/>
            </w:tcBorders>
            <w:vAlign w:val="center"/>
          </w:tcPr>
          <w:p w14:paraId="0A587712" w14:textId="5C7F5CFD" w:rsidR="001E08F8" w:rsidRPr="00C279DF" w:rsidRDefault="001E08F8" w:rsidP="00DF71DE">
            <w:pPr>
              <w:contextualSpacing/>
              <w:jc w:val="both"/>
              <w:rPr>
                <w:rFonts w:ascii="Times New Roman" w:hAnsi="Times New Roman"/>
                <w:color w:val="000000"/>
                <w:sz w:val="24"/>
                <w:szCs w:val="24"/>
                <w:lang w:eastAsia="lt-LT"/>
              </w:rPr>
            </w:pPr>
            <w:r w:rsidRPr="00C279DF">
              <w:rPr>
                <w:rFonts w:ascii="Times New Roman" w:hAnsi="Times New Roman"/>
                <w:color w:val="000000"/>
                <w:sz w:val="24"/>
                <w:szCs w:val="24"/>
                <w:lang w:eastAsia="lt-LT"/>
              </w:rPr>
              <w:t>Kokia galėtų būti įrangos nuomos kaina mėnesiui, jei sutarties trukmė būtų 60 mėnesių?</w:t>
            </w:r>
          </w:p>
        </w:tc>
        <w:tc>
          <w:tcPr>
            <w:tcW w:w="4405" w:type="dxa"/>
            <w:tcBorders>
              <w:top w:val="single" w:sz="4" w:space="0" w:color="auto"/>
              <w:left w:val="single" w:sz="4" w:space="0" w:color="auto"/>
              <w:bottom w:val="single" w:sz="4" w:space="0" w:color="auto"/>
              <w:right w:val="single" w:sz="4" w:space="0" w:color="auto"/>
            </w:tcBorders>
            <w:vAlign w:val="center"/>
          </w:tcPr>
          <w:p w14:paraId="7EDCB34B" w14:textId="77777777" w:rsidR="001E08F8" w:rsidRPr="00B37225" w:rsidRDefault="001E08F8" w:rsidP="00DF71DE">
            <w:pPr>
              <w:contextualSpacing/>
              <w:rPr>
                <w:rFonts w:ascii="Times New Roman" w:hAnsi="Times New Roman"/>
                <w:bCs/>
              </w:rPr>
            </w:pPr>
          </w:p>
        </w:tc>
      </w:tr>
      <w:tr w:rsidR="001E08F8" w:rsidRPr="00B37225" w14:paraId="357ECCE2" w14:textId="77777777" w:rsidTr="00DF71DE">
        <w:trPr>
          <w:trHeight w:val="505"/>
        </w:trPr>
        <w:tc>
          <w:tcPr>
            <w:tcW w:w="597" w:type="dxa"/>
            <w:tcBorders>
              <w:top w:val="single" w:sz="4" w:space="0" w:color="auto"/>
              <w:left w:val="single" w:sz="4" w:space="0" w:color="auto"/>
              <w:bottom w:val="single" w:sz="4" w:space="0" w:color="auto"/>
              <w:right w:val="single" w:sz="4" w:space="0" w:color="auto"/>
            </w:tcBorders>
            <w:vAlign w:val="center"/>
          </w:tcPr>
          <w:p w14:paraId="0DFC1962" w14:textId="1A5F4BD0"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w:t>
            </w:r>
            <w:r w:rsidR="00C279DF">
              <w:rPr>
                <w:rFonts w:ascii="Times New Roman" w:hAnsi="Times New Roman"/>
                <w:bCs/>
              </w:rPr>
              <w:t>3</w:t>
            </w:r>
            <w:r w:rsidRPr="00B37225">
              <w:rPr>
                <w:rFonts w:ascii="Times New Roman" w:hAnsi="Times New Roman"/>
                <w:bCs/>
              </w:rPr>
              <w:t>.</w:t>
            </w:r>
          </w:p>
        </w:tc>
        <w:tc>
          <w:tcPr>
            <w:tcW w:w="4921" w:type="dxa"/>
            <w:tcBorders>
              <w:top w:val="single" w:sz="4" w:space="0" w:color="auto"/>
              <w:left w:val="single" w:sz="4" w:space="0" w:color="auto"/>
              <w:bottom w:val="single" w:sz="4" w:space="0" w:color="auto"/>
              <w:right w:val="single" w:sz="4" w:space="0" w:color="auto"/>
            </w:tcBorders>
            <w:vAlign w:val="center"/>
          </w:tcPr>
          <w:p w14:paraId="1B6689B0" w14:textId="77777777" w:rsidR="001E08F8" w:rsidRPr="00C279DF" w:rsidRDefault="001E08F8" w:rsidP="00DF71DE">
            <w:pPr>
              <w:contextualSpacing/>
              <w:jc w:val="both"/>
              <w:rPr>
                <w:rFonts w:ascii="Times New Roman" w:hAnsi="Times New Roman"/>
                <w:color w:val="000000"/>
                <w:sz w:val="24"/>
                <w:szCs w:val="24"/>
                <w:lang w:eastAsia="lt-LT"/>
              </w:rPr>
            </w:pPr>
            <w:r w:rsidRPr="00C279DF">
              <w:rPr>
                <w:rFonts w:ascii="Times New Roman" w:hAnsi="Times New Roman"/>
                <w:color w:val="000000"/>
                <w:sz w:val="24"/>
                <w:szCs w:val="24"/>
                <w:lang w:eastAsia="lt-LT"/>
              </w:rPr>
              <w:t>Kokios taikomos sąlygos ar kompensacijos, jei dėl pasikeitusių organizacijos poreikių sutarties vykdymo metu tektų sumažinti nuomojamos įrangos kiekį (pvz., sumažinus parką 2–3 automobiliais)?</w:t>
            </w:r>
          </w:p>
        </w:tc>
        <w:tc>
          <w:tcPr>
            <w:tcW w:w="4405" w:type="dxa"/>
            <w:tcBorders>
              <w:top w:val="single" w:sz="4" w:space="0" w:color="auto"/>
              <w:left w:val="single" w:sz="4" w:space="0" w:color="auto"/>
              <w:bottom w:val="single" w:sz="4" w:space="0" w:color="auto"/>
              <w:right w:val="single" w:sz="4" w:space="0" w:color="auto"/>
            </w:tcBorders>
            <w:vAlign w:val="center"/>
          </w:tcPr>
          <w:p w14:paraId="47BCEA8C" w14:textId="77777777" w:rsidR="001E08F8" w:rsidRPr="00B37225" w:rsidRDefault="001E08F8" w:rsidP="00DF71DE">
            <w:pPr>
              <w:contextualSpacing/>
              <w:rPr>
                <w:rFonts w:ascii="Times New Roman" w:hAnsi="Times New Roman"/>
                <w:bCs/>
              </w:rPr>
            </w:pPr>
          </w:p>
        </w:tc>
      </w:tr>
      <w:tr w:rsidR="001E08F8" w:rsidRPr="00B37225" w14:paraId="71A83B7B" w14:textId="77777777" w:rsidTr="00DF71DE">
        <w:trPr>
          <w:trHeight w:val="692"/>
        </w:trPr>
        <w:tc>
          <w:tcPr>
            <w:tcW w:w="597" w:type="dxa"/>
            <w:tcBorders>
              <w:top w:val="single" w:sz="4" w:space="0" w:color="auto"/>
              <w:left w:val="single" w:sz="4" w:space="0" w:color="auto"/>
              <w:bottom w:val="single" w:sz="4" w:space="0" w:color="auto"/>
              <w:right w:val="single" w:sz="4" w:space="0" w:color="auto"/>
            </w:tcBorders>
            <w:vAlign w:val="center"/>
          </w:tcPr>
          <w:p w14:paraId="5DC9EFF9" w14:textId="77777777"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14.</w:t>
            </w:r>
          </w:p>
        </w:tc>
        <w:tc>
          <w:tcPr>
            <w:tcW w:w="4921" w:type="dxa"/>
            <w:tcBorders>
              <w:top w:val="single" w:sz="4" w:space="0" w:color="auto"/>
              <w:left w:val="single" w:sz="4" w:space="0" w:color="auto"/>
              <w:bottom w:val="single" w:sz="4" w:space="0" w:color="auto"/>
              <w:right w:val="single" w:sz="4" w:space="0" w:color="auto"/>
            </w:tcBorders>
            <w:vAlign w:val="center"/>
          </w:tcPr>
          <w:p w14:paraId="27081B7E" w14:textId="77777777" w:rsidR="001E08F8" w:rsidRPr="00C279DF" w:rsidRDefault="001E08F8" w:rsidP="00DF71DE">
            <w:pPr>
              <w:contextualSpacing/>
              <w:jc w:val="both"/>
              <w:rPr>
                <w:rFonts w:ascii="Times New Roman" w:hAnsi="Times New Roman"/>
                <w:color w:val="000000"/>
                <w:sz w:val="24"/>
                <w:szCs w:val="24"/>
              </w:rPr>
            </w:pPr>
            <w:r w:rsidRPr="00C279DF">
              <w:rPr>
                <w:rFonts w:ascii="Times New Roman" w:hAnsi="Times New Roman"/>
                <w:color w:val="000000"/>
                <w:sz w:val="24"/>
                <w:szCs w:val="24"/>
              </w:rPr>
              <w:t>Ar rinkoje egzistuoja naujesnių, efektyvesnių ar ekologiškesnių technologinių sprendimų, kurie nebuvo įtraukti į specifikaciją?</w:t>
            </w:r>
          </w:p>
        </w:tc>
        <w:tc>
          <w:tcPr>
            <w:tcW w:w="4405" w:type="dxa"/>
            <w:tcBorders>
              <w:top w:val="single" w:sz="4" w:space="0" w:color="auto"/>
              <w:left w:val="single" w:sz="4" w:space="0" w:color="auto"/>
              <w:bottom w:val="single" w:sz="4" w:space="0" w:color="auto"/>
              <w:right w:val="single" w:sz="4" w:space="0" w:color="auto"/>
            </w:tcBorders>
            <w:vAlign w:val="center"/>
          </w:tcPr>
          <w:p w14:paraId="7D138A29" w14:textId="77777777" w:rsidR="001E08F8" w:rsidRPr="00B37225" w:rsidRDefault="001E08F8" w:rsidP="00DF71DE">
            <w:pPr>
              <w:contextualSpacing/>
              <w:rPr>
                <w:rFonts w:ascii="Times New Roman" w:hAnsi="Times New Roman"/>
                <w:bCs/>
              </w:rPr>
            </w:pPr>
          </w:p>
        </w:tc>
      </w:tr>
      <w:tr w:rsidR="001E08F8" w:rsidRPr="00B37225" w14:paraId="51D56CCE" w14:textId="77777777" w:rsidTr="00DF71DE">
        <w:trPr>
          <w:trHeight w:val="692"/>
        </w:trPr>
        <w:tc>
          <w:tcPr>
            <w:tcW w:w="597" w:type="dxa"/>
            <w:tcBorders>
              <w:top w:val="single" w:sz="4" w:space="0" w:color="auto"/>
              <w:left w:val="single" w:sz="4" w:space="0" w:color="auto"/>
              <w:bottom w:val="single" w:sz="4" w:space="0" w:color="auto"/>
              <w:right w:val="single" w:sz="4" w:space="0" w:color="auto"/>
            </w:tcBorders>
            <w:vAlign w:val="center"/>
          </w:tcPr>
          <w:p w14:paraId="5DFECFCC" w14:textId="77777777"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15.</w:t>
            </w:r>
          </w:p>
        </w:tc>
        <w:tc>
          <w:tcPr>
            <w:tcW w:w="4921" w:type="dxa"/>
            <w:tcBorders>
              <w:top w:val="single" w:sz="4" w:space="0" w:color="auto"/>
              <w:left w:val="single" w:sz="4" w:space="0" w:color="auto"/>
              <w:bottom w:val="single" w:sz="4" w:space="0" w:color="auto"/>
              <w:right w:val="single" w:sz="4" w:space="0" w:color="auto"/>
            </w:tcBorders>
            <w:vAlign w:val="center"/>
          </w:tcPr>
          <w:p w14:paraId="1376B787" w14:textId="77777777" w:rsidR="001E08F8" w:rsidRPr="00C279DF" w:rsidRDefault="001E08F8" w:rsidP="00DF71DE">
            <w:pPr>
              <w:contextualSpacing/>
              <w:jc w:val="both"/>
              <w:rPr>
                <w:rFonts w:ascii="Times New Roman" w:hAnsi="Times New Roman"/>
                <w:color w:val="000000"/>
                <w:sz w:val="24"/>
                <w:szCs w:val="24"/>
                <w:lang w:eastAsia="lt-LT"/>
              </w:rPr>
            </w:pPr>
            <w:r w:rsidRPr="00C279DF">
              <w:rPr>
                <w:rFonts w:ascii="Times New Roman" w:hAnsi="Times New Roman"/>
                <w:color w:val="000000"/>
                <w:sz w:val="24"/>
                <w:szCs w:val="24"/>
              </w:rPr>
              <w:t>Ar esate vykdę panašią Pirkimo sutartį, jei taip kokie buvo pagrindiniai iššūkiai?</w:t>
            </w:r>
          </w:p>
        </w:tc>
        <w:tc>
          <w:tcPr>
            <w:tcW w:w="4405" w:type="dxa"/>
            <w:tcBorders>
              <w:top w:val="single" w:sz="4" w:space="0" w:color="auto"/>
              <w:left w:val="single" w:sz="4" w:space="0" w:color="auto"/>
              <w:bottom w:val="single" w:sz="4" w:space="0" w:color="auto"/>
              <w:right w:val="single" w:sz="4" w:space="0" w:color="auto"/>
            </w:tcBorders>
            <w:vAlign w:val="center"/>
          </w:tcPr>
          <w:p w14:paraId="4C6B7788" w14:textId="77777777" w:rsidR="001E08F8" w:rsidRPr="00B37225" w:rsidRDefault="001E08F8" w:rsidP="00DF71DE">
            <w:pPr>
              <w:contextualSpacing/>
              <w:rPr>
                <w:rFonts w:ascii="Times New Roman" w:hAnsi="Times New Roman"/>
                <w:bCs/>
              </w:rPr>
            </w:pPr>
          </w:p>
        </w:tc>
      </w:tr>
      <w:tr w:rsidR="001E08F8" w:rsidRPr="00B37225" w14:paraId="5E6330A3" w14:textId="77777777" w:rsidTr="00DF71DE">
        <w:trPr>
          <w:trHeight w:val="236"/>
        </w:trPr>
        <w:tc>
          <w:tcPr>
            <w:tcW w:w="597" w:type="dxa"/>
            <w:tcBorders>
              <w:top w:val="single" w:sz="4" w:space="0" w:color="auto"/>
              <w:left w:val="single" w:sz="4" w:space="0" w:color="auto"/>
              <w:bottom w:val="single" w:sz="4" w:space="0" w:color="auto"/>
              <w:right w:val="single" w:sz="4" w:space="0" w:color="auto"/>
            </w:tcBorders>
            <w:vAlign w:val="center"/>
          </w:tcPr>
          <w:p w14:paraId="03BBF0DC" w14:textId="77777777" w:rsidR="001E08F8" w:rsidRPr="00B37225" w:rsidRDefault="001E08F8" w:rsidP="00DF71DE">
            <w:pPr>
              <w:tabs>
                <w:tab w:val="left" w:pos="594"/>
              </w:tabs>
              <w:spacing w:line="276" w:lineRule="auto"/>
              <w:ind w:firstLine="27"/>
              <w:contextualSpacing/>
              <w:jc w:val="center"/>
              <w:rPr>
                <w:rFonts w:ascii="Times New Roman" w:hAnsi="Times New Roman"/>
                <w:bCs/>
              </w:rPr>
            </w:pPr>
            <w:r w:rsidRPr="00B37225">
              <w:rPr>
                <w:rFonts w:ascii="Times New Roman" w:hAnsi="Times New Roman"/>
                <w:bCs/>
              </w:rPr>
              <w:t>16.</w:t>
            </w:r>
          </w:p>
        </w:tc>
        <w:tc>
          <w:tcPr>
            <w:tcW w:w="4921" w:type="dxa"/>
            <w:tcBorders>
              <w:top w:val="single" w:sz="4" w:space="0" w:color="auto"/>
              <w:left w:val="single" w:sz="4" w:space="0" w:color="auto"/>
              <w:bottom w:val="single" w:sz="4" w:space="0" w:color="auto"/>
              <w:right w:val="single" w:sz="4" w:space="0" w:color="auto"/>
            </w:tcBorders>
            <w:vAlign w:val="center"/>
          </w:tcPr>
          <w:p w14:paraId="5C13C91D" w14:textId="77777777" w:rsidR="001E08F8" w:rsidRPr="00C279DF" w:rsidRDefault="001E08F8" w:rsidP="00DF71DE">
            <w:pPr>
              <w:contextualSpacing/>
              <w:jc w:val="both"/>
              <w:rPr>
                <w:rFonts w:ascii="Times New Roman" w:hAnsi="Times New Roman"/>
                <w:color w:val="000000"/>
                <w:sz w:val="24"/>
                <w:szCs w:val="24"/>
              </w:rPr>
            </w:pPr>
            <w:r w:rsidRPr="00C279DF">
              <w:rPr>
                <w:rFonts w:ascii="Times New Roman" w:hAnsi="Times New Roman"/>
                <w:color w:val="000000"/>
                <w:sz w:val="24"/>
                <w:szCs w:val="24"/>
              </w:rPr>
              <w:t>Kokios esminės ir svarbiausios sutarties sąlygos Jums yra aktualios, kad norėtumėte ir galėtumėte dalyvauti šiame pirkime?</w:t>
            </w:r>
          </w:p>
        </w:tc>
        <w:tc>
          <w:tcPr>
            <w:tcW w:w="4405" w:type="dxa"/>
            <w:tcBorders>
              <w:top w:val="single" w:sz="4" w:space="0" w:color="auto"/>
              <w:left w:val="single" w:sz="4" w:space="0" w:color="auto"/>
              <w:bottom w:val="single" w:sz="4" w:space="0" w:color="auto"/>
              <w:right w:val="single" w:sz="4" w:space="0" w:color="auto"/>
            </w:tcBorders>
            <w:vAlign w:val="center"/>
          </w:tcPr>
          <w:p w14:paraId="7E174947" w14:textId="77777777" w:rsidR="001E08F8" w:rsidRPr="00B37225" w:rsidRDefault="001E08F8" w:rsidP="00DF71DE">
            <w:pPr>
              <w:contextualSpacing/>
              <w:rPr>
                <w:rFonts w:ascii="Times New Roman" w:hAnsi="Times New Roman"/>
                <w:bCs/>
              </w:rPr>
            </w:pPr>
          </w:p>
        </w:tc>
      </w:tr>
      <w:tr w:rsidR="001E08F8" w:rsidRPr="00B37225" w14:paraId="1CF575F4" w14:textId="77777777" w:rsidTr="00DF71DE">
        <w:trPr>
          <w:trHeight w:val="236"/>
        </w:trPr>
        <w:tc>
          <w:tcPr>
            <w:tcW w:w="597" w:type="dxa"/>
            <w:tcBorders>
              <w:top w:val="single" w:sz="4" w:space="0" w:color="auto"/>
              <w:left w:val="single" w:sz="4" w:space="0" w:color="auto"/>
              <w:bottom w:val="single" w:sz="4" w:space="0" w:color="auto"/>
              <w:right w:val="single" w:sz="4" w:space="0" w:color="auto"/>
            </w:tcBorders>
            <w:vAlign w:val="center"/>
          </w:tcPr>
          <w:p w14:paraId="520EE0F3" w14:textId="21FC44B7" w:rsidR="001E08F8" w:rsidRPr="00B37225" w:rsidRDefault="00C279DF" w:rsidP="00DF71DE">
            <w:pPr>
              <w:tabs>
                <w:tab w:val="left" w:pos="594"/>
              </w:tabs>
              <w:ind w:firstLine="27"/>
              <w:contextualSpacing/>
              <w:jc w:val="center"/>
              <w:rPr>
                <w:rFonts w:ascii="Times New Roman" w:hAnsi="Times New Roman"/>
                <w:bCs/>
              </w:rPr>
            </w:pPr>
            <w:r>
              <w:rPr>
                <w:rFonts w:ascii="Times New Roman" w:hAnsi="Times New Roman"/>
                <w:bCs/>
              </w:rPr>
              <w:t>17.</w:t>
            </w:r>
          </w:p>
        </w:tc>
        <w:tc>
          <w:tcPr>
            <w:tcW w:w="4921" w:type="dxa"/>
            <w:tcBorders>
              <w:top w:val="single" w:sz="4" w:space="0" w:color="auto"/>
              <w:left w:val="single" w:sz="4" w:space="0" w:color="auto"/>
              <w:bottom w:val="single" w:sz="4" w:space="0" w:color="auto"/>
              <w:right w:val="single" w:sz="4" w:space="0" w:color="auto"/>
            </w:tcBorders>
            <w:vAlign w:val="center"/>
          </w:tcPr>
          <w:p w14:paraId="1FD8B0C8" w14:textId="0FBAD275" w:rsidR="001E08F8" w:rsidRPr="00C279DF" w:rsidRDefault="001E08F8" w:rsidP="00DF71DE">
            <w:pPr>
              <w:contextualSpacing/>
              <w:jc w:val="both"/>
              <w:rPr>
                <w:rFonts w:ascii="Times New Roman" w:hAnsi="Times New Roman"/>
                <w:color w:val="000000"/>
                <w:sz w:val="24"/>
                <w:szCs w:val="24"/>
              </w:rPr>
            </w:pPr>
            <w:r w:rsidRPr="00C279DF">
              <w:rPr>
                <w:rFonts w:ascii="Times New Roman" w:hAnsi="Times New Roman"/>
                <w:sz w:val="24"/>
                <w:szCs w:val="24"/>
              </w:rPr>
              <w:t>Ar turite kitų pastebėjimų ar pasiūlymų?</w:t>
            </w:r>
          </w:p>
        </w:tc>
        <w:tc>
          <w:tcPr>
            <w:tcW w:w="4405" w:type="dxa"/>
            <w:tcBorders>
              <w:top w:val="single" w:sz="4" w:space="0" w:color="auto"/>
              <w:left w:val="single" w:sz="4" w:space="0" w:color="auto"/>
              <w:bottom w:val="single" w:sz="4" w:space="0" w:color="auto"/>
              <w:right w:val="single" w:sz="4" w:space="0" w:color="auto"/>
            </w:tcBorders>
            <w:vAlign w:val="center"/>
          </w:tcPr>
          <w:p w14:paraId="5702AEB7" w14:textId="77777777" w:rsidR="001E08F8" w:rsidRPr="00B37225" w:rsidRDefault="001E08F8" w:rsidP="00DF71DE">
            <w:pPr>
              <w:contextualSpacing/>
              <w:rPr>
                <w:rFonts w:ascii="Times New Roman" w:hAnsi="Times New Roman"/>
                <w:bCs/>
              </w:rPr>
            </w:pPr>
          </w:p>
        </w:tc>
      </w:tr>
    </w:tbl>
    <w:p w14:paraId="3531E3FB" w14:textId="02DA6E38" w:rsidR="002D2FAA" w:rsidRPr="00853160" w:rsidRDefault="00F97D6B" w:rsidP="00F97D6B">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__________________</w:t>
      </w:r>
      <w:bookmarkStart w:id="0" w:name="_GoBack"/>
      <w:bookmarkEnd w:id="0"/>
    </w:p>
    <w:sectPr w:rsidR="002D2FAA" w:rsidRPr="00853160" w:rsidSect="00F97D6B">
      <w:pgSz w:w="11906" w:h="16838"/>
      <w:pgMar w:top="820"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0668"/>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32B62"/>
    <w:rsid w:val="00153CCD"/>
    <w:rsid w:val="001542CF"/>
    <w:rsid w:val="00190E63"/>
    <w:rsid w:val="00194F26"/>
    <w:rsid w:val="001B1661"/>
    <w:rsid w:val="001B7979"/>
    <w:rsid w:val="001E04A7"/>
    <w:rsid w:val="001E08F8"/>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5EE"/>
    <w:rsid w:val="00413D30"/>
    <w:rsid w:val="00417DA3"/>
    <w:rsid w:val="00420F2D"/>
    <w:rsid w:val="004263A1"/>
    <w:rsid w:val="00433765"/>
    <w:rsid w:val="004439A2"/>
    <w:rsid w:val="00446787"/>
    <w:rsid w:val="0045623F"/>
    <w:rsid w:val="00457874"/>
    <w:rsid w:val="0047795F"/>
    <w:rsid w:val="004A1EEB"/>
    <w:rsid w:val="004A788A"/>
    <w:rsid w:val="004D6703"/>
    <w:rsid w:val="004E259A"/>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C75B0"/>
    <w:rsid w:val="006E78BF"/>
    <w:rsid w:val="006F1D06"/>
    <w:rsid w:val="00711DA2"/>
    <w:rsid w:val="00723EFA"/>
    <w:rsid w:val="00730B64"/>
    <w:rsid w:val="00736AD4"/>
    <w:rsid w:val="007564E0"/>
    <w:rsid w:val="00763E64"/>
    <w:rsid w:val="00781218"/>
    <w:rsid w:val="00783FF4"/>
    <w:rsid w:val="0078604A"/>
    <w:rsid w:val="007959E6"/>
    <w:rsid w:val="007A1387"/>
    <w:rsid w:val="007A52B6"/>
    <w:rsid w:val="007B4219"/>
    <w:rsid w:val="007B7D67"/>
    <w:rsid w:val="00803865"/>
    <w:rsid w:val="008365ED"/>
    <w:rsid w:val="0085015C"/>
    <w:rsid w:val="00853160"/>
    <w:rsid w:val="00855994"/>
    <w:rsid w:val="0087106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06C1"/>
    <w:rsid w:val="009A20A9"/>
    <w:rsid w:val="009E4258"/>
    <w:rsid w:val="009F1FC7"/>
    <w:rsid w:val="00A07BC8"/>
    <w:rsid w:val="00A42374"/>
    <w:rsid w:val="00A44813"/>
    <w:rsid w:val="00A47163"/>
    <w:rsid w:val="00A5767E"/>
    <w:rsid w:val="00A71107"/>
    <w:rsid w:val="00A97868"/>
    <w:rsid w:val="00A979ED"/>
    <w:rsid w:val="00AC2352"/>
    <w:rsid w:val="00B25A38"/>
    <w:rsid w:val="00B46428"/>
    <w:rsid w:val="00B660B6"/>
    <w:rsid w:val="00B761CD"/>
    <w:rsid w:val="00B76728"/>
    <w:rsid w:val="00BB163F"/>
    <w:rsid w:val="00BC71C2"/>
    <w:rsid w:val="00BD1923"/>
    <w:rsid w:val="00BE28B2"/>
    <w:rsid w:val="00BF1A5E"/>
    <w:rsid w:val="00BF2487"/>
    <w:rsid w:val="00BF40C1"/>
    <w:rsid w:val="00C1372B"/>
    <w:rsid w:val="00C146A4"/>
    <w:rsid w:val="00C222C2"/>
    <w:rsid w:val="00C26C99"/>
    <w:rsid w:val="00C279DF"/>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0846"/>
    <w:rsid w:val="00EB3294"/>
    <w:rsid w:val="00ED33C5"/>
    <w:rsid w:val="00ED3C1B"/>
    <w:rsid w:val="00F152A2"/>
    <w:rsid w:val="00F20619"/>
    <w:rsid w:val="00F248A5"/>
    <w:rsid w:val="00F32AF6"/>
    <w:rsid w:val="00F33EC3"/>
    <w:rsid w:val="00F42498"/>
    <w:rsid w:val="00F46F98"/>
    <w:rsid w:val="00F57709"/>
    <w:rsid w:val="00F801FD"/>
    <w:rsid w:val="00F9054A"/>
    <w:rsid w:val="00F97D6B"/>
    <w:rsid w:val="00FA0A9A"/>
    <w:rsid w:val="00FA7749"/>
    <w:rsid w:val="00FC1735"/>
    <w:rsid w:val="00FC44F3"/>
    <w:rsid w:val="00FD37A7"/>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E08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EB872-0E81-452D-9F07-75837E9F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3226</Words>
  <Characters>1840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5</cp:revision>
  <cp:lastPrinted>2021-07-15T13:24:00Z</cp:lastPrinted>
  <dcterms:created xsi:type="dcterms:W3CDTF">2026-06-02T06:31:00Z</dcterms:created>
  <dcterms:modified xsi:type="dcterms:W3CDTF">2026-06-02T07:10:00Z</dcterms:modified>
</cp:coreProperties>
</file>